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779FFE" w14:textId="77777777" w:rsidR="009B6E96" w:rsidRDefault="009B6E96"/>
    <w:p w14:paraId="5341BF65" w14:textId="77777777" w:rsidR="009B6E96" w:rsidRDefault="009B6E96"/>
    <w:p w14:paraId="05F3CEF8" w14:textId="1C16E4BF" w:rsidR="009B6E96" w:rsidRDefault="00886FB7" w:rsidP="009B6E96">
      <w:pPr>
        <w:rPr>
          <w:b/>
          <w:bCs/>
        </w:rPr>
      </w:pPr>
      <w:r>
        <w:rPr>
          <w:b/>
          <w:bCs/>
        </w:rPr>
        <w:t xml:space="preserve">Monitoraggio COVID-19 </w:t>
      </w:r>
    </w:p>
    <w:p w14:paraId="35523E2B" w14:textId="77777777" w:rsidR="00DE0E40" w:rsidRDefault="00DE0E40" w:rsidP="009B6E96"/>
    <w:p w14:paraId="7557B6A3" w14:textId="77777777" w:rsidR="009B6E96" w:rsidRDefault="009B6E96" w:rsidP="006567E7">
      <w:pPr>
        <w:jc w:val="both"/>
      </w:pPr>
      <w:r>
        <w:t>Spesso i colleghi di Security ci hanno invitato a prestare attenzione a fornire i nostri dati. Ed hanno ragione! I dati sono preziosi e vanno forniti in modo conscio e responsabile.</w:t>
      </w:r>
    </w:p>
    <w:p w14:paraId="41069469" w14:textId="77777777" w:rsidR="009B6E96" w:rsidRDefault="009B6E96" w:rsidP="006567E7">
      <w:pPr>
        <w:jc w:val="both"/>
      </w:pPr>
    </w:p>
    <w:p w14:paraId="34784A1A" w14:textId="77777777" w:rsidR="009B6E96" w:rsidRDefault="009B6E96" w:rsidP="006567E7">
      <w:pPr>
        <w:jc w:val="both"/>
      </w:pPr>
      <w:r>
        <w:t>Come ad esempio per permettere di monitorare, e quindi contrastare, una pandemia.</w:t>
      </w:r>
    </w:p>
    <w:p w14:paraId="05BF85A4" w14:textId="77777777" w:rsidR="009B6E96" w:rsidRDefault="009B6E96" w:rsidP="006567E7">
      <w:pPr>
        <w:jc w:val="both"/>
      </w:pPr>
    </w:p>
    <w:p w14:paraId="1F768EEA" w14:textId="5EFB238D" w:rsidR="009B6E96" w:rsidRDefault="009B6E96" w:rsidP="006567E7">
      <w:pPr>
        <w:jc w:val="both"/>
      </w:pPr>
      <w:r>
        <w:t>Nei numerosi aggiornamenti che vi abbiamo fornito sulla situazione COVID-19, ci avete spesso sentito dire che prendiamo decisioni basati sui dati, non sulle date</w:t>
      </w:r>
      <w:r w:rsidR="00107575">
        <w:t>.</w:t>
      </w:r>
    </w:p>
    <w:p w14:paraId="2255728A" w14:textId="77777777" w:rsidR="009B6E96" w:rsidRDefault="009B6E96" w:rsidP="006567E7">
      <w:pPr>
        <w:jc w:val="both"/>
      </w:pPr>
    </w:p>
    <w:p w14:paraId="4317CF35" w14:textId="0B78ADAC" w:rsidR="009B6E96" w:rsidRDefault="00DE0E40" w:rsidP="00DE0E40">
      <w:pPr>
        <w:jc w:val="both"/>
      </w:pPr>
      <w:r w:rsidRPr="009D2CD5">
        <w:t>Con lo stesso spirito</w:t>
      </w:r>
      <w:r w:rsidRPr="006567E7">
        <w:t xml:space="preserve"> rispondiamo a</w:t>
      </w:r>
      <w:r w:rsidRPr="009D2CD5">
        <w:t>l</w:t>
      </w:r>
      <w:r w:rsidR="009B6E96" w:rsidRPr="009D2CD5">
        <w:t xml:space="preserve"> Ministero della Salute </w:t>
      </w:r>
      <w:r w:rsidRPr="006567E7">
        <w:t xml:space="preserve">che sta </w:t>
      </w:r>
      <w:r w:rsidRPr="009D2CD5">
        <w:t>chie</w:t>
      </w:r>
      <w:r w:rsidRPr="006567E7">
        <w:t>dendo</w:t>
      </w:r>
      <w:r w:rsidRPr="009D2CD5">
        <w:t xml:space="preserve"> </w:t>
      </w:r>
      <w:r w:rsidR="009B6E96" w:rsidRPr="009D2CD5">
        <w:t>la collaborazione</w:t>
      </w:r>
      <w:r w:rsidRPr="009D2CD5">
        <w:t xml:space="preserve"> dei</w:t>
      </w:r>
      <w:r w:rsidR="009B6E96">
        <w:t xml:space="preserve"> Datori di Lavoro e Medici Competenti Aziendali </w:t>
      </w:r>
      <w:r w:rsidR="00331DE5">
        <w:t xml:space="preserve">in materia di Salute e Sicurezza </w:t>
      </w:r>
      <w:r w:rsidR="009B6E96">
        <w:t>al fine di definire specifiche campagne di monitoraggio della pandemia per ver</w:t>
      </w:r>
      <w:r w:rsidR="00125854">
        <w:t>i</w:t>
      </w:r>
      <w:r w:rsidR="009B6E96">
        <w:t xml:space="preserve">ficarne l’impatto nei luoghi di lavoro. </w:t>
      </w:r>
    </w:p>
    <w:p w14:paraId="2DA84AA7" w14:textId="77777777" w:rsidR="00DE0E40" w:rsidRDefault="00DE0E40">
      <w:pPr>
        <w:jc w:val="both"/>
      </w:pPr>
    </w:p>
    <w:p w14:paraId="0374EB24" w14:textId="2FAB506A" w:rsidR="009B6E96" w:rsidRDefault="009B6E96" w:rsidP="00DE0E40">
      <w:pPr>
        <w:jc w:val="both"/>
      </w:pPr>
      <w:r>
        <w:t xml:space="preserve">A tal fine i nostri Medici Competenti hanno progettato un questionario che consente di raccogliere, per ciascun lavoratore, </w:t>
      </w:r>
      <w:r w:rsidR="00107575">
        <w:t xml:space="preserve">ancora più </w:t>
      </w:r>
      <w:r>
        <w:t xml:space="preserve">informazioni utili ad una corretta anamnesi, con particolare riferimento al rischio COVID-19. </w:t>
      </w:r>
    </w:p>
    <w:p w14:paraId="649EEA21" w14:textId="38A23984" w:rsidR="00DE0E40" w:rsidRDefault="009B6E96" w:rsidP="00DE0E40">
      <w:pPr>
        <w:pStyle w:val="NormaleWeb"/>
        <w:jc w:val="both"/>
        <w:rPr>
          <w:lang w:val="it-IT"/>
        </w:rPr>
      </w:pPr>
      <w:r w:rsidRPr="002D238F">
        <w:rPr>
          <w:rFonts w:asciiTheme="minorHAnsi" w:hAnsiTheme="minorHAnsi" w:cstheme="minorBidi"/>
          <w:sz w:val="20"/>
          <w:lang w:val="it-IT"/>
        </w:rPr>
        <w:t xml:space="preserve">Riceverete, a partire dal </w:t>
      </w:r>
      <w:r w:rsidR="009D2CD5">
        <w:rPr>
          <w:rFonts w:asciiTheme="minorHAnsi" w:hAnsiTheme="minorHAnsi" w:cstheme="minorBidi"/>
          <w:sz w:val="20"/>
          <w:lang w:val="it-IT"/>
        </w:rPr>
        <w:t>1</w:t>
      </w:r>
      <w:r w:rsidR="00955C94">
        <w:rPr>
          <w:rFonts w:asciiTheme="minorHAnsi" w:hAnsiTheme="minorHAnsi" w:cstheme="minorBidi"/>
          <w:sz w:val="20"/>
          <w:lang w:val="it-IT"/>
        </w:rPr>
        <w:t>4</w:t>
      </w:r>
      <w:r w:rsidR="009D2CD5" w:rsidRPr="002D238F">
        <w:rPr>
          <w:rFonts w:asciiTheme="minorHAnsi" w:hAnsiTheme="minorHAnsi" w:cstheme="minorBidi"/>
          <w:sz w:val="20"/>
          <w:lang w:val="it-IT"/>
        </w:rPr>
        <w:t xml:space="preserve"> </w:t>
      </w:r>
      <w:r w:rsidRPr="002D238F">
        <w:rPr>
          <w:rFonts w:asciiTheme="minorHAnsi" w:hAnsiTheme="minorHAnsi" w:cstheme="minorBidi"/>
          <w:sz w:val="20"/>
          <w:lang w:val="it-IT"/>
        </w:rPr>
        <w:t>aprile, una e-mail con link al questionario, direttamente dall’indirizzo</w:t>
      </w:r>
      <w:r w:rsidRPr="00107575">
        <w:rPr>
          <w:lang w:val="it-IT"/>
        </w:rPr>
        <w:t xml:space="preserve"> </w:t>
      </w:r>
      <w:r w:rsidR="00331DE5">
        <w:rPr>
          <w:lang w:val="it-IT"/>
        </w:rPr>
        <w:t>del nostro consulente esterno Com</w:t>
      </w:r>
      <w:r w:rsidR="006567E7">
        <w:rPr>
          <w:lang w:val="it-IT"/>
        </w:rPr>
        <w:t>M</w:t>
      </w:r>
      <w:r w:rsidR="00331DE5">
        <w:rPr>
          <w:lang w:val="it-IT"/>
        </w:rPr>
        <w:t>etod</w:t>
      </w:r>
      <w:r w:rsidR="006567E7">
        <w:rPr>
          <w:lang w:val="it-IT"/>
        </w:rPr>
        <w:t>i</w:t>
      </w:r>
      <w:r w:rsidR="00331DE5">
        <w:rPr>
          <w:lang w:val="it-IT"/>
        </w:rPr>
        <w:t xml:space="preserve"> </w:t>
      </w:r>
      <w:r w:rsidRPr="00107575">
        <w:rPr>
          <w:lang w:val="it-IT"/>
        </w:rPr>
        <w:t>(</w:t>
      </w:r>
      <w:hyperlink r:id="rId7" w:history="1">
        <w:r w:rsidR="00A852E0" w:rsidRPr="00A852E0">
          <w:rPr>
            <w:rStyle w:val="Collegamentoipertestuale"/>
            <w:rFonts w:asciiTheme="minorHAnsi" w:hAnsiTheme="minorHAnsi" w:cs="Arial"/>
            <w:sz w:val="20"/>
            <w:lang w:val="it-IT"/>
          </w:rPr>
          <w:t>questionarionline@commetodi.com</w:t>
        </w:r>
      </w:hyperlink>
      <w:r w:rsidR="00331DE5">
        <w:rPr>
          <w:rStyle w:val="Collegamentoipertestuale"/>
          <w:rFonts w:asciiTheme="minorHAnsi" w:hAnsiTheme="minorHAnsi" w:cs="Arial"/>
          <w:sz w:val="20"/>
          <w:lang w:val="it-IT"/>
        </w:rPr>
        <w:t>)</w:t>
      </w:r>
      <w:r w:rsidRPr="00107575">
        <w:rPr>
          <w:lang w:val="it-IT"/>
        </w:rPr>
        <w:t xml:space="preserve">. </w:t>
      </w:r>
    </w:p>
    <w:p w14:paraId="7C991F60" w14:textId="2C44C0A3" w:rsidR="009B6E96" w:rsidRPr="002D238F" w:rsidRDefault="009B6E96" w:rsidP="006567E7">
      <w:pPr>
        <w:pStyle w:val="NormaleWeb"/>
        <w:jc w:val="both"/>
        <w:rPr>
          <w:rFonts w:asciiTheme="minorHAnsi" w:hAnsiTheme="minorHAnsi" w:cstheme="minorBidi"/>
          <w:sz w:val="20"/>
          <w:lang w:val="it-IT"/>
        </w:rPr>
      </w:pPr>
      <w:r w:rsidRPr="002D238F">
        <w:rPr>
          <w:rFonts w:asciiTheme="minorHAnsi" w:hAnsiTheme="minorHAnsi" w:cstheme="minorBidi"/>
          <w:sz w:val="20"/>
          <w:lang w:val="it-IT"/>
        </w:rPr>
        <w:t xml:space="preserve">La partecipazione è </w:t>
      </w:r>
      <w:r w:rsidR="00B91417">
        <w:rPr>
          <w:rFonts w:asciiTheme="minorHAnsi" w:hAnsiTheme="minorHAnsi" w:cstheme="minorBidi"/>
          <w:sz w:val="20"/>
          <w:lang w:val="it-IT"/>
        </w:rPr>
        <w:t>assolutamente</w:t>
      </w:r>
      <w:r w:rsidRPr="002D238F">
        <w:rPr>
          <w:rFonts w:asciiTheme="minorHAnsi" w:hAnsiTheme="minorHAnsi" w:cstheme="minorBidi"/>
          <w:sz w:val="20"/>
          <w:lang w:val="it-IT"/>
        </w:rPr>
        <w:t xml:space="preserve"> su base volontaria e UniCredit non avrà alcun accesso alle vostre risposte.</w:t>
      </w:r>
    </w:p>
    <w:p w14:paraId="071E9004" w14:textId="27DB3037" w:rsidR="009B6E96" w:rsidRDefault="009B6E96" w:rsidP="006567E7">
      <w:pPr>
        <w:jc w:val="both"/>
      </w:pPr>
      <w:r>
        <w:t>In tanti più risponderete, quanto più chiaro e utile sarà il quadro medico che avranno a disposizione</w:t>
      </w:r>
      <w:r w:rsidR="00107575">
        <w:t xml:space="preserve"> </w:t>
      </w:r>
      <w:r w:rsidR="00B35684">
        <w:t>i Medici Competenti</w:t>
      </w:r>
      <w:r>
        <w:t xml:space="preserve"> per supportarci al meglio. </w:t>
      </w:r>
    </w:p>
    <w:p w14:paraId="3A8791C4" w14:textId="77777777" w:rsidR="009B6E96" w:rsidRDefault="009B6E96" w:rsidP="006567E7">
      <w:pPr>
        <w:jc w:val="both"/>
      </w:pPr>
    </w:p>
    <w:p w14:paraId="7DEFDB66" w14:textId="4B69A118" w:rsidR="009B6E96" w:rsidRDefault="009B6E96" w:rsidP="006567E7">
      <w:pPr>
        <w:jc w:val="both"/>
      </w:pPr>
      <w:r>
        <w:t>V</w:t>
      </w:r>
      <w:r w:rsidR="00A637AD">
        <w:t>i</w:t>
      </w:r>
      <w:r>
        <w:t xml:space="preserve"> invitiamo quindi a prestare attenzione alla e-mail e vi ringraziamo in anticipo per la collaborazione.</w:t>
      </w:r>
    </w:p>
    <w:p w14:paraId="75C0D807" w14:textId="77777777" w:rsidR="009B6E96" w:rsidRDefault="009B6E96" w:rsidP="006567E7">
      <w:pPr>
        <w:jc w:val="both"/>
      </w:pPr>
    </w:p>
    <w:p w14:paraId="0251D51A" w14:textId="77777777" w:rsidR="009B6E96" w:rsidRPr="006D4C57" w:rsidRDefault="009B6E96" w:rsidP="006567E7">
      <w:pPr>
        <w:jc w:val="both"/>
      </w:pPr>
    </w:p>
    <w:sectPr w:rsidR="009B6E96" w:rsidRPr="006D4C57" w:rsidSect="006D4C5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C1973D" w14:textId="77777777" w:rsidR="00D47449" w:rsidRDefault="00D47449" w:rsidP="002840F8">
      <w:r>
        <w:separator/>
      </w:r>
    </w:p>
  </w:endnote>
  <w:endnote w:type="continuationSeparator" w:id="0">
    <w:p w14:paraId="3461E9EC" w14:textId="77777777" w:rsidR="00D47449" w:rsidRDefault="00D47449" w:rsidP="00284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19944F" w14:textId="77777777" w:rsidR="002840F8" w:rsidRDefault="002840F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F45F69" w14:textId="77777777" w:rsidR="002840F8" w:rsidRDefault="002840F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FD1396" w14:textId="77777777" w:rsidR="002840F8" w:rsidRDefault="002840F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52E0CA" w14:textId="77777777" w:rsidR="00D47449" w:rsidRDefault="00D47449" w:rsidP="002840F8">
      <w:r>
        <w:separator/>
      </w:r>
    </w:p>
  </w:footnote>
  <w:footnote w:type="continuationSeparator" w:id="0">
    <w:p w14:paraId="0918F061" w14:textId="77777777" w:rsidR="00D47449" w:rsidRDefault="00D47449" w:rsidP="002840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701CE8" w14:textId="77777777" w:rsidR="002840F8" w:rsidRDefault="002840F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DDA2F8" w14:textId="77777777" w:rsidR="002840F8" w:rsidRDefault="002840F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E2F930" w14:textId="77777777" w:rsidR="002840F8" w:rsidRDefault="002840F8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DateAndTime/>
  <w:defaultTabStop w:val="720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5F8"/>
    <w:rsid w:val="000C3BB0"/>
    <w:rsid w:val="000C3E37"/>
    <w:rsid w:val="00107575"/>
    <w:rsid w:val="00125854"/>
    <w:rsid w:val="00153C9A"/>
    <w:rsid w:val="00204CB5"/>
    <w:rsid w:val="002235FA"/>
    <w:rsid w:val="0022756B"/>
    <w:rsid w:val="002840F8"/>
    <w:rsid w:val="002B0F22"/>
    <w:rsid w:val="002C0221"/>
    <w:rsid w:val="002D238F"/>
    <w:rsid w:val="002D7381"/>
    <w:rsid w:val="002E3532"/>
    <w:rsid w:val="00331DE5"/>
    <w:rsid w:val="003764DE"/>
    <w:rsid w:val="003E080B"/>
    <w:rsid w:val="00417CFC"/>
    <w:rsid w:val="0049272F"/>
    <w:rsid w:val="004D58B4"/>
    <w:rsid w:val="004E61A0"/>
    <w:rsid w:val="005471ED"/>
    <w:rsid w:val="005A1589"/>
    <w:rsid w:val="006567E7"/>
    <w:rsid w:val="006A00B0"/>
    <w:rsid w:val="006C55A0"/>
    <w:rsid w:val="006D4C57"/>
    <w:rsid w:val="00736533"/>
    <w:rsid w:val="00820816"/>
    <w:rsid w:val="00861008"/>
    <w:rsid w:val="00886FB7"/>
    <w:rsid w:val="00897E26"/>
    <w:rsid w:val="008A560E"/>
    <w:rsid w:val="008A75F9"/>
    <w:rsid w:val="009154AD"/>
    <w:rsid w:val="00955C94"/>
    <w:rsid w:val="00964563"/>
    <w:rsid w:val="009B6E96"/>
    <w:rsid w:val="009D2CD5"/>
    <w:rsid w:val="00A12671"/>
    <w:rsid w:val="00A54CE8"/>
    <w:rsid w:val="00A637AD"/>
    <w:rsid w:val="00A77180"/>
    <w:rsid w:val="00A852E0"/>
    <w:rsid w:val="00A85504"/>
    <w:rsid w:val="00AA10F2"/>
    <w:rsid w:val="00AA65F8"/>
    <w:rsid w:val="00B35684"/>
    <w:rsid w:val="00B80CE6"/>
    <w:rsid w:val="00B91417"/>
    <w:rsid w:val="00BD117D"/>
    <w:rsid w:val="00C00C31"/>
    <w:rsid w:val="00C24C5D"/>
    <w:rsid w:val="00C615CE"/>
    <w:rsid w:val="00C6757E"/>
    <w:rsid w:val="00CE19DE"/>
    <w:rsid w:val="00D47449"/>
    <w:rsid w:val="00DE0E40"/>
    <w:rsid w:val="00E15A43"/>
    <w:rsid w:val="00EB1474"/>
    <w:rsid w:val="00EC15D6"/>
    <w:rsid w:val="00F54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850907B"/>
  <w15:docId w15:val="{04B4E0B1-219D-418A-B24D-73F1B22F6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154AD"/>
    <w:pPr>
      <w:spacing w:after="0" w:line="240" w:lineRule="auto"/>
    </w:pPr>
    <w:rPr>
      <w:sz w:val="20"/>
      <w:lang w:val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154AD"/>
    <w:pPr>
      <w:keepNext/>
      <w:keepLines/>
      <w:outlineLvl w:val="0"/>
    </w:pPr>
    <w:rPr>
      <w:rFonts w:ascii="Arial Black" w:eastAsiaTheme="majorEastAsia" w:hAnsi="Arial Black" w:cstheme="majorBidi"/>
      <w:bCs/>
      <w:sz w:val="23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2E3532"/>
    <w:pPr>
      <w:keepNext/>
      <w:keepLines/>
      <w:spacing w:line="290" w:lineRule="exact"/>
      <w:outlineLvl w:val="1"/>
    </w:pPr>
    <w:rPr>
      <w:rFonts w:eastAsiaTheme="majorEastAsia" w:cstheme="majorBidi"/>
      <w:b/>
      <w:bCs/>
      <w:sz w:val="23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E3532"/>
    <w:pPr>
      <w:keepLines/>
      <w:outlineLvl w:val="2"/>
    </w:pPr>
    <w:rPr>
      <w:rFonts w:eastAsiaTheme="majorEastAsia" w:cstheme="majorBidi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uiPriority w:val="20"/>
    <w:qFormat/>
    <w:rsid w:val="002E3532"/>
    <w:rPr>
      <w:b/>
      <w:iCs/>
    </w:rPr>
  </w:style>
  <w:style w:type="paragraph" w:styleId="Nessunaspaziatura">
    <w:name w:val="No Spacing"/>
    <w:uiPriority w:val="1"/>
    <w:qFormat/>
    <w:rsid w:val="009154AD"/>
    <w:pPr>
      <w:spacing w:after="0" w:line="240" w:lineRule="auto"/>
    </w:pPr>
    <w:rPr>
      <w:sz w:val="20"/>
      <w:lang w:val="de-DE"/>
    </w:rPr>
  </w:style>
  <w:style w:type="paragraph" w:customStyle="1" w:styleId="Lauftext">
    <w:name w:val="Lauftext"/>
    <w:basedOn w:val="Normale"/>
    <w:rsid w:val="002E3532"/>
    <w:rPr>
      <w:rFonts w:eastAsia="Times New Roman" w:cs="Times New Roman"/>
      <w:szCs w:val="20"/>
    </w:rPr>
  </w:style>
  <w:style w:type="paragraph" w:customStyle="1" w:styleId="LauftextHervorhebung">
    <w:name w:val="Lauftext Hervorhebung"/>
    <w:basedOn w:val="Lauftext"/>
    <w:rsid w:val="002E3532"/>
    <w:rPr>
      <w:b/>
    </w:rPr>
  </w:style>
  <w:style w:type="character" w:customStyle="1" w:styleId="Titolo1Carattere">
    <w:name w:val="Titolo 1 Carattere"/>
    <w:basedOn w:val="Carpredefinitoparagrafo"/>
    <w:link w:val="Titolo1"/>
    <w:uiPriority w:val="9"/>
    <w:rsid w:val="009154AD"/>
    <w:rPr>
      <w:rFonts w:ascii="Arial Black" w:eastAsiaTheme="majorEastAsia" w:hAnsi="Arial Black" w:cstheme="majorBidi"/>
      <w:bCs/>
      <w:sz w:val="23"/>
      <w:szCs w:val="28"/>
      <w:lang w:val="de-D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2E3532"/>
    <w:rPr>
      <w:rFonts w:ascii="Arial" w:eastAsiaTheme="majorEastAsia" w:hAnsi="Arial" w:cstheme="majorBidi"/>
      <w:b/>
      <w:bCs/>
      <w:sz w:val="23"/>
      <w:szCs w:val="26"/>
      <w:lang w:val="de-D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2E3532"/>
    <w:rPr>
      <w:rFonts w:ascii="Arial" w:eastAsiaTheme="majorEastAsia" w:hAnsi="Arial" w:cstheme="majorBidi"/>
      <w:b/>
      <w:bCs/>
      <w:sz w:val="20"/>
      <w:lang w:val="de-DE"/>
    </w:rPr>
  </w:style>
  <w:style w:type="paragraph" w:styleId="Intestazione">
    <w:name w:val="header"/>
    <w:basedOn w:val="Normale"/>
    <w:link w:val="IntestazioneCarattere"/>
    <w:uiPriority w:val="99"/>
    <w:unhideWhenUsed/>
    <w:rsid w:val="002840F8"/>
    <w:pPr>
      <w:tabs>
        <w:tab w:val="center" w:pos="4680"/>
        <w:tab w:val="right" w:pos="9360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840F8"/>
    <w:rPr>
      <w:sz w:val="20"/>
      <w:lang w:val="de-DE"/>
    </w:rPr>
  </w:style>
  <w:style w:type="paragraph" w:styleId="Pidipagina">
    <w:name w:val="footer"/>
    <w:basedOn w:val="Normale"/>
    <w:link w:val="PidipaginaCarattere"/>
    <w:uiPriority w:val="99"/>
    <w:unhideWhenUsed/>
    <w:rsid w:val="002840F8"/>
    <w:pPr>
      <w:tabs>
        <w:tab w:val="center" w:pos="4680"/>
        <w:tab w:val="right" w:pos="936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40F8"/>
    <w:rPr>
      <w:sz w:val="20"/>
      <w:lang w:val="de-D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117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117D"/>
    <w:rPr>
      <w:rFonts w:ascii="Segoe UI" w:hAnsi="Segoe UI" w:cs="Segoe UI"/>
      <w:sz w:val="18"/>
      <w:szCs w:val="18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107575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107575"/>
    <w:pPr>
      <w:spacing w:before="100" w:beforeAutospacing="1" w:after="100" w:afterAutospacing="1"/>
    </w:pPr>
    <w:rPr>
      <w:rFonts w:ascii="Calibri" w:hAnsi="Calibri" w:cs="Calibri"/>
      <w:sz w:val="22"/>
      <w:lang w:val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A852E0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EB147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B1474"/>
    <w:rPr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B1474"/>
    <w:rPr>
      <w:sz w:val="20"/>
      <w:szCs w:val="20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B147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B1474"/>
    <w:rPr>
      <w:b/>
      <w:bCs/>
      <w:sz w:val="20"/>
      <w:szCs w:val="2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3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questionarionline@commetodi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UCGArial">
  <a:themeElements>
    <a:clrScheme name="UCG">
      <a:dk1>
        <a:sysClr val="windowText" lastClr="000000"/>
      </a:dk1>
      <a:lt1>
        <a:sysClr val="window" lastClr="FFFFFF"/>
      </a:lt1>
      <a:dk2>
        <a:srgbClr val="999999"/>
      </a:dk2>
      <a:lt2>
        <a:srgbClr val="CCCCCC"/>
      </a:lt2>
      <a:accent1>
        <a:srgbClr val="00AFD0"/>
      </a:accent1>
      <a:accent2>
        <a:srgbClr val="C0E4ED"/>
      </a:accent2>
      <a:accent3>
        <a:srgbClr val="3B8BCA"/>
      </a:accent3>
      <a:accent4>
        <a:srgbClr val="005095"/>
      </a:accent4>
      <a:accent5>
        <a:srgbClr val="9FCA7A"/>
      </a:accent5>
      <a:accent6>
        <a:srgbClr val="9E3A8B"/>
      </a:accent6>
      <a:hlink>
        <a:srgbClr val="3B8BCA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UCGArial" id="{A48AE1CF-CF7E-449C-9303-F6561F2CC1BB}" vid="{87C028B4-620F-4DAF-A723-4F684BA5C85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A17D16-A750-473F-B837-6E89B23CB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1352</Characters>
  <Application>Microsoft Office Word</Application>
  <DocSecurity>4</DocSecurity>
  <Lines>11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Ranucci Ilaria (UniCredit)</dc:creator>
  <cp:lastModifiedBy>Robaldo Gianluigi (UniCredit)</cp:lastModifiedBy>
  <cp:revision>2</cp:revision>
  <dcterms:created xsi:type="dcterms:W3CDTF">2021-04-12T13:17:00Z</dcterms:created>
  <dcterms:modified xsi:type="dcterms:W3CDTF">2021-04-12T13:17:00Z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9db9e61-aac5-4f6e-805d-ceb8cb9983a1_Enabled">
    <vt:lpwstr>true</vt:lpwstr>
  </property>
  <property fmtid="{D5CDD505-2E9C-101B-9397-08002B2CF9AE}" pid="3" name="MSIP_Label_29db9e61-aac5-4f6e-805d-ceb8cb9983a1_SetDate">
    <vt:lpwstr>2021-03-25T11:25:41Z</vt:lpwstr>
  </property>
  <property fmtid="{D5CDD505-2E9C-101B-9397-08002B2CF9AE}" pid="4" name="MSIP_Label_29db9e61-aac5-4f6e-805d-ceb8cb9983a1_Method">
    <vt:lpwstr>Standard</vt:lpwstr>
  </property>
  <property fmtid="{D5CDD505-2E9C-101B-9397-08002B2CF9AE}" pid="5" name="MSIP_Label_29db9e61-aac5-4f6e-805d-ceb8cb9983a1_Name">
    <vt:lpwstr>UniCredit - Internal Use Only - no visual markings</vt:lpwstr>
  </property>
  <property fmtid="{D5CDD505-2E9C-101B-9397-08002B2CF9AE}" pid="6" name="MSIP_Label_29db9e61-aac5-4f6e-805d-ceb8cb9983a1_SiteId">
    <vt:lpwstr>2cc49ce9-66a1-41ac-a96b-bdc54247696a</vt:lpwstr>
  </property>
  <property fmtid="{D5CDD505-2E9C-101B-9397-08002B2CF9AE}" pid="7" name="MSIP_Label_29db9e61-aac5-4f6e-805d-ceb8cb9983a1_ActionId">
    <vt:lpwstr>31390bb0-84f9-4013-b41a-4251966e04e8</vt:lpwstr>
  </property>
  <property fmtid="{D5CDD505-2E9C-101B-9397-08002B2CF9AE}" pid="8" name="MSIP_Label_29db9e61-aac5-4f6e-805d-ceb8cb9983a1_ContentBits">
    <vt:lpwstr>0</vt:lpwstr>
  </property>
</Properties>
</file>